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87" w:rsidRPr="009E15A2" w:rsidRDefault="000A5087" w:rsidP="000A5087">
      <w:pPr>
        <w:pStyle w:val="a4"/>
        <w:rPr>
          <w:rFonts w:ascii="微軟正黑體" w:hAnsi="微軟正黑體"/>
        </w:rPr>
      </w:pPr>
      <w:bookmarkStart w:id="0" w:name="_GoBack"/>
      <w:r>
        <w:rPr>
          <w:rFonts w:ascii="微軟正黑體" w:hAnsi="微軟正黑體" w:hint="eastAsia"/>
        </w:rPr>
        <w:t>實踐大學管理</w:t>
      </w:r>
      <w:r w:rsidRPr="006E5A78">
        <w:rPr>
          <w:rFonts w:ascii="微軟正黑體" w:hAnsi="微軟正黑體" w:hint="eastAsia"/>
        </w:rPr>
        <w:t>學院</w:t>
      </w:r>
      <w:r w:rsidRPr="00DE3DFF">
        <w:rPr>
          <w:rFonts w:ascii="微軟正黑體" w:hAnsi="微軟正黑體" w:hint="eastAsia"/>
        </w:rPr>
        <w:t>智慧</w:t>
      </w:r>
      <w:proofErr w:type="gramStart"/>
      <w:r w:rsidRPr="00DE3DFF">
        <w:rPr>
          <w:rFonts w:ascii="微軟正黑體" w:hAnsi="微軟正黑體" w:hint="eastAsia"/>
        </w:rPr>
        <w:t>物聯網</w:t>
      </w:r>
      <w:r w:rsidRPr="00612749">
        <w:rPr>
          <w:rFonts w:ascii="微軟正黑體" w:hAnsi="微軟正黑體" w:hint="eastAsia"/>
        </w:rPr>
        <w:t>微學</w:t>
      </w:r>
      <w:proofErr w:type="gramEnd"/>
      <w:r w:rsidRPr="00612749">
        <w:rPr>
          <w:rFonts w:ascii="微軟正黑體" w:hAnsi="微軟正黑體" w:hint="eastAsia"/>
        </w:rPr>
        <w:t>程實施要點</w:t>
      </w:r>
    </w:p>
    <w:bookmarkEnd w:id="0"/>
    <w:p w:rsidR="000A5087" w:rsidRPr="00253226" w:rsidRDefault="000A5087" w:rsidP="000A5087">
      <w:pPr>
        <w:numPr>
          <w:ilvl w:val="0"/>
          <w:numId w:val="1"/>
        </w:numPr>
        <w:snapToGrid w:val="0"/>
        <w:spacing w:beforeLines="50" w:before="180" w:after="180"/>
        <w:rPr>
          <w:rFonts w:ascii="新細明體" w:hAnsi="新細明體"/>
        </w:rPr>
      </w:pPr>
      <w:r w:rsidRPr="00253226">
        <w:rPr>
          <w:rFonts w:ascii="新細明體" w:hAnsi="新細明體" w:hint="eastAsia"/>
        </w:rPr>
        <w:t>本實施要點依據「實踐大學跨領域學分學</w:t>
      </w:r>
      <w:proofErr w:type="gramStart"/>
      <w:r w:rsidRPr="00253226">
        <w:rPr>
          <w:rFonts w:ascii="新細明體" w:hAnsi="新細明體" w:hint="eastAsia"/>
        </w:rPr>
        <w:t>程暨微學</w:t>
      </w:r>
      <w:proofErr w:type="gramEnd"/>
      <w:r w:rsidRPr="00253226">
        <w:rPr>
          <w:rFonts w:ascii="新細明體" w:hAnsi="新細明體" w:hint="eastAsia"/>
        </w:rPr>
        <w:t>程」訂定。</w:t>
      </w:r>
    </w:p>
    <w:p w:rsidR="000A5087" w:rsidRPr="00253226" w:rsidRDefault="000A5087" w:rsidP="000A5087">
      <w:pPr>
        <w:numPr>
          <w:ilvl w:val="0"/>
          <w:numId w:val="1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r>
        <w:rPr>
          <w:rFonts w:ascii="新細明體" w:hAnsi="新細明體" w:hint="eastAsia"/>
        </w:rPr>
        <w:t>智慧</w:t>
      </w:r>
      <w:proofErr w:type="gramStart"/>
      <w:r>
        <w:rPr>
          <w:rFonts w:ascii="新細明體" w:hAnsi="新細明體" w:hint="eastAsia"/>
        </w:rPr>
        <w:t>物聯網</w:t>
      </w:r>
      <w:r w:rsidRPr="00FB1D04">
        <w:rPr>
          <w:rFonts w:ascii="新細明體" w:hAnsi="新細明體" w:hint="eastAsia"/>
        </w:rPr>
        <w:t>微學</w:t>
      </w:r>
      <w:proofErr w:type="gramEnd"/>
      <w:r w:rsidRPr="00FB1D04">
        <w:rPr>
          <w:rFonts w:ascii="新細明體" w:hAnsi="新細明體" w:hint="eastAsia"/>
        </w:rPr>
        <w:t>程</w:t>
      </w:r>
      <w:r w:rsidRPr="00253226">
        <w:rPr>
          <w:rFonts w:ascii="新細明體" w:hAnsi="新細明體" w:hint="eastAsia"/>
        </w:rPr>
        <w:t>（以下簡稱本微學程）規劃之課程由</w:t>
      </w:r>
      <w:bookmarkStart w:id="1" w:name="_Hlk104986642"/>
      <w:r>
        <w:rPr>
          <w:rFonts w:ascii="新細明體" w:hAnsi="新細明體" w:hint="eastAsia"/>
        </w:rPr>
        <w:t>管理</w:t>
      </w:r>
      <w:r w:rsidRPr="00612749">
        <w:rPr>
          <w:rFonts w:ascii="新細明體" w:hAnsi="新細明體" w:hint="eastAsia"/>
        </w:rPr>
        <w:t>學院</w:t>
      </w:r>
      <w:bookmarkEnd w:id="1"/>
      <w:r w:rsidRPr="00253226">
        <w:rPr>
          <w:rFonts w:ascii="新細明體" w:hAnsi="新細明體" w:hint="eastAsia"/>
        </w:rPr>
        <w:t>開設。</w:t>
      </w:r>
    </w:p>
    <w:p w:rsidR="000A5087" w:rsidRPr="00253226" w:rsidRDefault="000A5087" w:rsidP="000A5087">
      <w:pPr>
        <w:numPr>
          <w:ilvl w:val="0"/>
          <w:numId w:val="1"/>
        </w:numPr>
        <w:snapToGrid w:val="0"/>
        <w:spacing w:beforeLines="50" w:before="180" w:after="180"/>
        <w:rPr>
          <w:rFonts w:ascii="新細明體" w:hAnsi="新細明體"/>
        </w:rPr>
      </w:pPr>
      <w:proofErr w:type="gramStart"/>
      <w:r w:rsidRPr="00253226">
        <w:rPr>
          <w:rFonts w:ascii="新細明體" w:hAnsi="新細明體" w:hint="eastAsia"/>
        </w:rPr>
        <w:t>本微學</w:t>
      </w:r>
      <w:proofErr w:type="gramEnd"/>
      <w:r w:rsidRPr="00253226">
        <w:rPr>
          <w:rFonts w:ascii="新細明體" w:hAnsi="新細明體" w:hint="eastAsia"/>
        </w:rPr>
        <w:t>程設置學程委員5-7人，以參與單位所屬之相關專長老師組成。</w:t>
      </w:r>
      <w:proofErr w:type="gramStart"/>
      <w:r w:rsidRPr="00253226">
        <w:rPr>
          <w:rFonts w:ascii="新細明體" w:hAnsi="新細明體" w:hint="eastAsia"/>
        </w:rPr>
        <w:t>微學程</w:t>
      </w:r>
      <w:proofErr w:type="gramEnd"/>
      <w:r w:rsidRPr="00253226">
        <w:rPr>
          <w:rFonts w:ascii="新細明體" w:hAnsi="新細明體" w:hint="eastAsia"/>
        </w:rPr>
        <w:t>設置單位為</w:t>
      </w:r>
      <w:r>
        <w:rPr>
          <w:rFonts w:ascii="新細明體" w:hAnsi="新細明體" w:hint="eastAsia"/>
        </w:rPr>
        <w:t>管理</w:t>
      </w:r>
      <w:r w:rsidRPr="00612749">
        <w:rPr>
          <w:rFonts w:ascii="新細明體" w:hAnsi="新細明體" w:hint="eastAsia"/>
        </w:rPr>
        <w:t>學院</w:t>
      </w:r>
      <w:r w:rsidRPr="00253226">
        <w:rPr>
          <w:rFonts w:ascii="新細明體" w:hAnsi="新細明體" w:hint="eastAsia"/>
        </w:rPr>
        <w:t>，由</w:t>
      </w:r>
      <w:r w:rsidRPr="00841A8E">
        <w:rPr>
          <w:rFonts w:ascii="新細明體" w:hAnsi="新細明體" w:hint="eastAsia"/>
        </w:rPr>
        <w:t>管理</w:t>
      </w:r>
      <w:r>
        <w:rPr>
          <w:rFonts w:ascii="新細明體" w:hAnsi="新細明體" w:hint="eastAsia"/>
        </w:rPr>
        <w:t>院長</w:t>
      </w:r>
      <w:r>
        <w:rPr>
          <w:rFonts w:ascii="新細明體" w:hAnsi="新細明體" w:hint="eastAsia"/>
          <w:lang w:eastAsia="zh-HK"/>
        </w:rPr>
        <w:t>任</w:t>
      </w:r>
      <w:r w:rsidRPr="00253226">
        <w:rPr>
          <w:rFonts w:ascii="新細明體" w:hAnsi="新細明體" w:hint="eastAsia"/>
        </w:rPr>
        <w:t>負責人及召集人，負責學程小組之運作、課程規劃及師資邀請等事宜。</w:t>
      </w:r>
    </w:p>
    <w:p w:rsidR="000A5087" w:rsidRPr="00253226" w:rsidRDefault="000A5087" w:rsidP="000A5087">
      <w:pPr>
        <w:numPr>
          <w:ilvl w:val="0"/>
          <w:numId w:val="1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r w:rsidRPr="00253226">
        <w:rPr>
          <w:rFonts w:ascii="新細明體" w:hAnsi="新細明體" w:hint="eastAsia"/>
        </w:rPr>
        <w:t>本校各學系學生自</w:t>
      </w:r>
      <w:r>
        <w:rPr>
          <w:rFonts w:ascii="新細明體" w:hAnsi="新細明體" w:hint="eastAsia"/>
        </w:rPr>
        <w:t>入學</w:t>
      </w:r>
      <w:r w:rsidRPr="00253226">
        <w:rPr>
          <w:rFonts w:ascii="新細明體" w:hAnsi="新細明體" w:hint="eastAsia"/>
        </w:rPr>
        <w:t>起（轉學生自轉入第</w:t>
      </w:r>
      <w:r>
        <w:rPr>
          <w:rFonts w:ascii="新細明體" w:hAnsi="新細明體" w:hint="eastAsia"/>
        </w:rPr>
        <w:t>一</w:t>
      </w:r>
      <w:r w:rsidRPr="00253226">
        <w:rPr>
          <w:rFonts w:ascii="新細明體" w:hAnsi="新細明體" w:hint="eastAsia"/>
        </w:rPr>
        <w:t>年起）至最高規定修業年級止（不包含延長修業年限），得申請修</w:t>
      </w:r>
      <w:proofErr w:type="gramStart"/>
      <w:r w:rsidRPr="00253226">
        <w:rPr>
          <w:rFonts w:ascii="新細明體" w:hAnsi="新細明體" w:hint="eastAsia"/>
        </w:rPr>
        <w:t>讀本微學程</w:t>
      </w:r>
      <w:proofErr w:type="gramEnd"/>
      <w:r w:rsidRPr="00253226">
        <w:rPr>
          <w:rFonts w:ascii="新細明體" w:hAnsi="新細明體" w:hint="eastAsia"/>
        </w:rPr>
        <w:t>。</w:t>
      </w:r>
    </w:p>
    <w:p w:rsidR="000A5087" w:rsidRPr="00253226" w:rsidRDefault="000A5087" w:rsidP="000A5087">
      <w:pPr>
        <w:numPr>
          <w:ilvl w:val="0"/>
          <w:numId w:val="1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r w:rsidRPr="00253226">
        <w:rPr>
          <w:rFonts w:ascii="新細明體" w:hAnsi="新細明體" w:hint="eastAsia"/>
        </w:rPr>
        <w:t>學生申請修習</w:t>
      </w:r>
      <w:proofErr w:type="gramStart"/>
      <w:r w:rsidRPr="00253226">
        <w:rPr>
          <w:rFonts w:ascii="新細明體" w:hAnsi="新細明體" w:hint="eastAsia"/>
        </w:rPr>
        <w:t>本微學</w:t>
      </w:r>
      <w:proofErr w:type="gramEnd"/>
      <w:r w:rsidRPr="00253226">
        <w:rPr>
          <w:rFonts w:ascii="新細明體" w:hAnsi="新細明體" w:hint="eastAsia"/>
        </w:rPr>
        <w:t>程，應於規定選課期間向所屬學系提出申請，經由主修學系主任與學程設置單位簽章核可，逾期不受理。</w:t>
      </w:r>
    </w:p>
    <w:p w:rsidR="000A5087" w:rsidRPr="00253226" w:rsidRDefault="000A5087" w:rsidP="000A5087">
      <w:pPr>
        <w:numPr>
          <w:ilvl w:val="0"/>
          <w:numId w:val="1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proofErr w:type="gramStart"/>
      <w:r w:rsidRPr="00253226">
        <w:rPr>
          <w:rFonts w:ascii="新細明體" w:hAnsi="新細明體" w:hint="eastAsia"/>
        </w:rPr>
        <w:t>本微學</w:t>
      </w:r>
      <w:proofErr w:type="gramEnd"/>
      <w:r w:rsidRPr="00253226">
        <w:rPr>
          <w:rFonts w:ascii="新細明體" w:hAnsi="新細明體" w:hint="eastAsia"/>
        </w:rPr>
        <w:t>程課程至少須修畢其中</w:t>
      </w:r>
      <w:r>
        <w:rPr>
          <w:rFonts w:ascii="新細明體" w:hAnsi="新細明體" w:hint="eastAsia"/>
        </w:rPr>
        <w:t>8</w:t>
      </w:r>
      <w:r w:rsidRPr="00253226">
        <w:rPr>
          <w:rFonts w:ascii="新細明體" w:hAnsi="新細明體" w:hint="eastAsia"/>
        </w:rPr>
        <w:t>學分，方授予學分學程證書。</w:t>
      </w:r>
    </w:p>
    <w:p w:rsidR="000A5087" w:rsidRPr="00253226" w:rsidRDefault="000A5087" w:rsidP="000A5087">
      <w:pPr>
        <w:numPr>
          <w:ilvl w:val="0"/>
          <w:numId w:val="1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r w:rsidRPr="00253226">
        <w:rPr>
          <w:rFonts w:ascii="新細明體" w:hAnsi="新細明體" w:hint="eastAsia"/>
        </w:rPr>
        <w:t>學生</w:t>
      </w:r>
      <w:proofErr w:type="gramStart"/>
      <w:r w:rsidRPr="00253226">
        <w:rPr>
          <w:rFonts w:ascii="新細明體" w:hAnsi="新細明體" w:hint="eastAsia"/>
        </w:rPr>
        <w:t>修習本微學程</w:t>
      </w:r>
      <w:proofErr w:type="gramEnd"/>
      <w:r w:rsidRPr="00253226">
        <w:rPr>
          <w:rFonts w:ascii="新細明體" w:hAnsi="新細明體" w:hint="eastAsia"/>
        </w:rPr>
        <w:t>，若他系有開設與學程相同的科目且學分相同，可於他系修課。</w:t>
      </w:r>
    </w:p>
    <w:p w:rsidR="000A5087" w:rsidRPr="00253226" w:rsidRDefault="000A5087" w:rsidP="000A5087">
      <w:pPr>
        <w:numPr>
          <w:ilvl w:val="0"/>
          <w:numId w:val="1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proofErr w:type="gramStart"/>
      <w:r w:rsidRPr="00253226">
        <w:rPr>
          <w:rFonts w:ascii="新細明體" w:hAnsi="新細明體" w:hint="eastAsia"/>
        </w:rPr>
        <w:t>修習本微學程</w:t>
      </w:r>
      <w:proofErr w:type="gramEnd"/>
      <w:r w:rsidRPr="00253226">
        <w:rPr>
          <w:rFonts w:ascii="新細明體" w:hAnsi="新細明體" w:hint="eastAsia"/>
        </w:rPr>
        <w:t>之學生每學期所修學分上下限仍依本校學則相關規定辦理。</w:t>
      </w:r>
    </w:p>
    <w:p w:rsidR="000A5087" w:rsidRPr="00253226" w:rsidRDefault="000A5087" w:rsidP="000A5087">
      <w:pPr>
        <w:numPr>
          <w:ilvl w:val="0"/>
          <w:numId w:val="1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proofErr w:type="gramStart"/>
      <w:r w:rsidRPr="00253226">
        <w:rPr>
          <w:rFonts w:ascii="新細明體" w:hAnsi="新細明體" w:hint="eastAsia"/>
        </w:rPr>
        <w:t>修習本微學程</w:t>
      </w:r>
      <w:proofErr w:type="gramEnd"/>
      <w:r w:rsidRPr="00253226">
        <w:rPr>
          <w:rFonts w:ascii="新細明體" w:hAnsi="新細明體" w:hint="eastAsia"/>
        </w:rPr>
        <w:t>的科目成績，須併入學期</w:t>
      </w:r>
      <w:proofErr w:type="gramStart"/>
      <w:r w:rsidRPr="00253226">
        <w:rPr>
          <w:rFonts w:ascii="新細明體" w:hAnsi="新細明體" w:hint="eastAsia"/>
        </w:rPr>
        <w:t>修習總學分</w:t>
      </w:r>
      <w:proofErr w:type="gramEnd"/>
      <w:r w:rsidRPr="00253226">
        <w:rPr>
          <w:rFonts w:ascii="新細明體" w:hAnsi="新細明體" w:hint="eastAsia"/>
        </w:rPr>
        <w:t>及學期成績計算。</w:t>
      </w:r>
    </w:p>
    <w:p w:rsidR="000A5087" w:rsidRPr="00253226" w:rsidRDefault="000A5087" w:rsidP="000A5087">
      <w:pPr>
        <w:numPr>
          <w:ilvl w:val="0"/>
          <w:numId w:val="1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r w:rsidRPr="00253226">
        <w:rPr>
          <w:rFonts w:ascii="新細明體" w:hAnsi="新細明體" w:hint="eastAsia"/>
        </w:rPr>
        <w:t>凡修</w:t>
      </w:r>
      <w:proofErr w:type="gramStart"/>
      <w:r w:rsidRPr="00253226">
        <w:rPr>
          <w:rFonts w:ascii="新細明體" w:hAnsi="新細明體" w:hint="eastAsia"/>
        </w:rPr>
        <w:t>本微學</w:t>
      </w:r>
      <w:proofErr w:type="gramEnd"/>
      <w:r w:rsidRPr="00253226">
        <w:rPr>
          <w:rFonts w:ascii="新細明體" w:hAnsi="新細明體" w:hint="eastAsia"/>
        </w:rPr>
        <w:t>程規定之科目與學分者，由</w:t>
      </w:r>
      <w:r w:rsidRPr="00BD0757">
        <w:rPr>
          <w:rFonts w:ascii="新細明體" w:hAnsi="新細明體" w:hint="eastAsia"/>
        </w:rPr>
        <w:t>商學與資訊學院</w:t>
      </w:r>
      <w:r w:rsidRPr="00253226">
        <w:rPr>
          <w:rFonts w:ascii="新細明體" w:hAnsi="新細明體" w:hint="eastAsia"/>
        </w:rPr>
        <w:t>發給學分學程證明。</w:t>
      </w:r>
      <w:proofErr w:type="gramStart"/>
      <w:r w:rsidRPr="00253226">
        <w:rPr>
          <w:rFonts w:ascii="新細明體" w:hAnsi="新細明體" w:hint="eastAsia"/>
        </w:rPr>
        <w:t>修讀學程學生</w:t>
      </w:r>
      <w:proofErr w:type="gramEnd"/>
      <w:r w:rsidRPr="00253226">
        <w:rPr>
          <w:rFonts w:ascii="新細明體" w:hAnsi="新細明體" w:hint="eastAsia"/>
        </w:rPr>
        <w:t>，已</w:t>
      </w:r>
      <w:proofErr w:type="gramStart"/>
      <w:r w:rsidRPr="00253226">
        <w:rPr>
          <w:rFonts w:ascii="新細明體" w:hAnsi="新細明體" w:hint="eastAsia"/>
        </w:rPr>
        <w:t>符合主學系</w:t>
      </w:r>
      <w:proofErr w:type="gramEnd"/>
      <w:r w:rsidRPr="00253226">
        <w:rPr>
          <w:rFonts w:ascii="新細明體" w:hAnsi="新細明體" w:hint="eastAsia"/>
        </w:rPr>
        <w:t>畢業資格但尚未</w:t>
      </w:r>
      <w:proofErr w:type="gramStart"/>
      <w:r w:rsidRPr="00253226">
        <w:rPr>
          <w:rFonts w:ascii="新細明體" w:hAnsi="新細明體" w:hint="eastAsia"/>
        </w:rPr>
        <w:t>修滿學程</w:t>
      </w:r>
      <w:proofErr w:type="gramEnd"/>
      <w:r w:rsidRPr="00253226">
        <w:rPr>
          <w:rFonts w:ascii="新細明體" w:hAnsi="新細明體" w:hint="eastAsia"/>
        </w:rPr>
        <w:t>規定之科目與學分，其修業年限應符合大學法修業年限及本校學則規定。</w:t>
      </w:r>
    </w:p>
    <w:p w:rsidR="000A5087" w:rsidRPr="00AB7271" w:rsidRDefault="000A5087" w:rsidP="000A5087">
      <w:pPr>
        <w:numPr>
          <w:ilvl w:val="0"/>
          <w:numId w:val="1"/>
        </w:numPr>
        <w:snapToGrid w:val="0"/>
        <w:spacing w:beforeLines="50" w:before="180" w:after="180"/>
        <w:ind w:left="720" w:hangingChars="300" w:hanging="720"/>
        <w:rPr>
          <w:rFonts w:ascii="新細明體" w:hAnsi="新細明體"/>
        </w:rPr>
      </w:pPr>
      <w:r w:rsidRPr="00AB7271">
        <w:rPr>
          <w:rFonts w:ascii="新細明體" w:hAnsi="新細明體" w:hint="eastAsia"/>
        </w:rPr>
        <w:t>放棄學程修習資格並申請畢業者，應於每學期期末考試(畢業考試)後一</w:t>
      </w:r>
      <w:proofErr w:type="gramStart"/>
      <w:r w:rsidRPr="00AB7271">
        <w:rPr>
          <w:rFonts w:ascii="新細明體" w:hAnsi="新細明體" w:hint="eastAsia"/>
        </w:rPr>
        <w:t>週</w:t>
      </w:r>
      <w:proofErr w:type="gramEnd"/>
      <w:r w:rsidRPr="00AB7271">
        <w:rPr>
          <w:rFonts w:ascii="新細明體" w:hAnsi="新細明體" w:hint="eastAsia"/>
        </w:rPr>
        <w:t>內向申請單位提出申請，且不得於畢業後再要求補修學程課程。</w:t>
      </w:r>
    </w:p>
    <w:p w:rsidR="000A5087" w:rsidRPr="00297B06" w:rsidRDefault="000A5087" w:rsidP="000A5087">
      <w:pPr>
        <w:numPr>
          <w:ilvl w:val="0"/>
          <w:numId w:val="1"/>
        </w:numPr>
        <w:snapToGrid w:val="0"/>
        <w:spacing w:beforeLines="50" w:before="180" w:after="180"/>
        <w:rPr>
          <w:rFonts w:ascii="微軟正黑體" w:hAnsi="微軟正黑體"/>
        </w:rPr>
      </w:pPr>
      <w:r w:rsidRPr="00BD0757">
        <w:rPr>
          <w:rFonts w:ascii="新細明體" w:hAnsi="新細明體" w:hint="eastAsia"/>
        </w:rPr>
        <w:t>本實施要點經院</w:t>
      </w:r>
      <w:proofErr w:type="gramStart"/>
      <w:r w:rsidRPr="00BD0757">
        <w:rPr>
          <w:rFonts w:ascii="新細明體" w:hAnsi="新細明體" w:hint="eastAsia"/>
        </w:rPr>
        <w:t>務</w:t>
      </w:r>
      <w:proofErr w:type="gramEnd"/>
      <w:r w:rsidRPr="00BD0757">
        <w:rPr>
          <w:rFonts w:ascii="新細明體" w:hAnsi="新細明體" w:hint="eastAsia"/>
        </w:rPr>
        <w:t>會議通過，院長核定後公布施行，修正時亦同。</w:t>
      </w:r>
    </w:p>
    <w:p w:rsidR="000A5087" w:rsidRDefault="000A5087" w:rsidP="000A5087">
      <w:pPr>
        <w:snapToGrid w:val="0"/>
        <w:spacing w:after="18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br w:type="page"/>
      </w:r>
    </w:p>
    <w:p w:rsidR="000A5087" w:rsidRPr="009E15A2" w:rsidRDefault="000A5087" w:rsidP="000A5087">
      <w:pPr>
        <w:snapToGrid w:val="0"/>
        <w:spacing w:after="180"/>
        <w:rPr>
          <w:rFonts w:ascii="微軟正黑體" w:hAnsi="微軟正黑體"/>
        </w:rPr>
      </w:pPr>
      <w:r>
        <w:rPr>
          <w:rFonts w:ascii="微軟正黑體" w:hAnsi="微軟正黑體" w:hint="eastAsia"/>
        </w:rPr>
        <w:lastRenderedPageBreak/>
        <w:t xml:space="preserve"> </w:t>
      </w:r>
      <w:r>
        <w:rPr>
          <w:rFonts w:ascii="微軟正黑體" w:hAnsi="微軟正黑體" w:hint="eastAsia"/>
        </w:rPr>
        <w:t>表一</w:t>
      </w:r>
      <w:r w:rsidRPr="009E15A2">
        <w:rPr>
          <w:rFonts w:ascii="微軟正黑體" w:hAnsi="微軟正黑體" w:hint="eastAsia"/>
        </w:rPr>
        <w:t>、</w:t>
      </w:r>
      <w:r>
        <w:rPr>
          <w:rFonts w:ascii="微軟正黑體" w:hAnsi="微軟正黑體" w:hint="eastAsia"/>
        </w:rPr>
        <w:t>智慧</w:t>
      </w:r>
      <w:proofErr w:type="gramStart"/>
      <w:r>
        <w:rPr>
          <w:rFonts w:ascii="微軟正黑體" w:hAnsi="微軟正黑體" w:hint="eastAsia"/>
        </w:rPr>
        <w:t>物聯網</w:t>
      </w:r>
      <w:r w:rsidRPr="00276C9D">
        <w:rPr>
          <w:rFonts w:ascii="微軟正黑體" w:hAnsi="微軟正黑體" w:hint="eastAsia"/>
        </w:rPr>
        <w:t>微學</w:t>
      </w:r>
      <w:proofErr w:type="gramEnd"/>
      <w:r w:rsidRPr="00276C9D">
        <w:rPr>
          <w:rFonts w:ascii="微軟正黑體" w:hAnsi="微軟正黑體" w:hint="eastAsia"/>
        </w:rPr>
        <w:t>程課程</w:t>
      </w:r>
    </w:p>
    <w:tbl>
      <w:tblPr>
        <w:tblStyle w:val="1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101"/>
        <w:gridCol w:w="2722"/>
        <w:gridCol w:w="1134"/>
        <w:gridCol w:w="3685"/>
        <w:gridCol w:w="1276"/>
      </w:tblGrid>
      <w:tr w:rsidR="000A5087" w:rsidRPr="005267B6" w:rsidTr="00C623F5">
        <w:tc>
          <w:tcPr>
            <w:tcW w:w="1101" w:type="dxa"/>
          </w:tcPr>
          <w:p w:rsidR="000A5087" w:rsidRPr="005267B6" w:rsidRDefault="000A5087" w:rsidP="00C623F5">
            <w:pPr>
              <w:jc w:val="center"/>
            </w:pPr>
            <w:r w:rsidRPr="005267B6">
              <w:rPr>
                <w:rFonts w:hint="eastAsia"/>
              </w:rPr>
              <w:t>必</w:t>
            </w:r>
            <w:r w:rsidRPr="005267B6">
              <w:rPr>
                <w:rFonts w:hint="eastAsia"/>
              </w:rPr>
              <w:t>/</w:t>
            </w:r>
            <w:r w:rsidRPr="005267B6">
              <w:rPr>
                <w:rFonts w:hint="eastAsia"/>
              </w:rPr>
              <w:t>選修</w:t>
            </w:r>
          </w:p>
        </w:tc>
        <w:tc>
          <w:tcPr>
            <w:tcW w:w="2722" w:type="dxa"/>
          </w:tcPr>
          <w:p w:rsidR="000A5087" w:rsidRPr="005267B6" w:rsidRDefault="000A5087" w:rsidP="00C623F5">
            <w:r w:rsidRPr="005267B6">
              <w:rPr>
                <w:rFonts w:hint="eastAsia"/>
              </w:rPr>
              <w:t>課程名稱</w:t>
            </w:r>
          </w:p>
        </w:tc>
        <w:tc>
          <w:tcPr>
            <w:tcW w:w="1134" w:type="dxa"/>
          </w:tcPr>
          <w:p w:rsidR="000A5087" w:rsidRPr="005267B6" w:rsidRDefault="000A5087" w:rsidP="00C623F5">
            <w:pPr>
              <w:jc w:val="center"/>
            </w:pPr>
            <w:r w:rsidRPr="005267B6">
              <w:rPr>
                <w:rFonts w:hint="eastAsia"/>
              </w:rPr>
              <w:t>學分數</w:t>
            </w:r>
          </w:p>
        </w:tc>
        <w:tc>
          <w:tcPr>
            <w:tcW w:w="3685" w:type="dxa"/>
          </w:tcPr>
          <w:p w:rsidR="000A5087" w:rsidRPr="005267B6" w:rsidRDefault="000A5087" w:rsidP="00C623F5">
            <w:r w:rsidRPr="005267B6">
              <w:rPr>
                <w:rFonts w:hint="eastAsia"/>
              </w:rPr>
              <w:t>課程設置學系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教師</w:t>
            </w:r>
          </w:p>
        </w:tc>
        <w:tc>
          <w:tcPr>
            <w:tcW w:w="1276" w:type="dxa"/>
          </w:tcPr>
          <w:p w:rsidR="000A5087" w:rsidRPr="005267B6" w:rsidRDefault="000A5087" w:rsidP="00C623F5">
            <w:r>
              <w:rPr>
                <w:rFonts w:hint="eastAsia"/>
              </w:rPr>
              <w:t>備註</w:t>
            </w:r>
          </w:p>
        </w:tc>
      </w:tr>
      <w:tr w:rsidR="000A5087" w:rsidRPr="005267B6" w:rsidTr="00C623F5">
        <w:tc>
          <w:tcPr>
            <w:tcW w:w="1101" w:type="dxa"/>
            <w:vAlign w:val="center"/>
          </w:tcPr>
          <w:p w:rsidR="000A5087" w:rsidRPr="005C28EA" w:rsidRDefault="000A5087" w:rsidP="00C623F5">
            <w:pPr>
              <w:jc w:val="center"/>
              <w:rPr>
                <w:szCs w:val="24"/>
              </w:rPr>
            </w:pPr>
            <w:r w:rsidRPr="005C28EA">
              <w:rPr>
                <w:rFonts w:hint="eastAsia"/>
                <w:szCs w:val="24"/>
              </w:rPr>
              <w:t>必修</w:t>
            </w:r>
          </w:p>
        </w:tc>
        <w:tc>
          <w:tcPr>
            <w:tcW w:w="2722" w:type="dxa"/>
            <w:vAlign w:val="center"/>
          </w:tcPr>
          <w:p w:rsidR="000A5087" w:rsidRPr="005C28EA" w:rsidRDefault="000A5087" w:rsidP="00C623F5">
            <w:pPr>
              <w:jc w:val="both"/>
              <w:rPr>
                <w:szCs w:val="24"/>
              </w:rPr>
            </w:pPr>
            <w:r w:rsidRPr="00DE3DFF">
              <w:rPr>
                <w:rFonts w:hint="eastAsia"/>
                <w:szCs w:val="24"/>
              </w:rPr>
              <w:t>Python</w:t>
            </w:r>
            <w:r w:rsidRPr="00DE3DFF">
              <w:rPr>
                <w:rFonts w:hint="eastAsia"/>
                <w:szCs w:val="24"/>
              </w:rPr>
              <w:t>程式設計</w:t>
            </w:r>
          </w:p>
        </w:tc>
        <w:tc>
          <w:tcPr>
            <w:tcW w:w="1134" w:type="dxa"/>
            <w:vAlign w:val="center"/>
          </w:tcPr>
          <w:p w:rsidR="000A5087" w:rsidRPr="00C6007E" w:rsidRDefault="000A5087" w:rsidP="00C623F5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0A5087" w:rsidRPr="008B383D" w:rsidRDefault="000A5087" w:rsidP="00C623F5">
            <w:pPr>
              <w:jc w:val="both"/>
              <w:rPr>
                <w:color w:val="000000" w:themeColor="text1"/>
                <w:szCs w:val="24"/>
              </w:rPr>
            </w:pPr>
            <w:r w:rsidRPr="00841A8E">
              <w:rPr>
                <w:rFonts w:hint="eastAsia"/>
                <w:color w:val="000000" w:themeColor="text1"/>
                <w:szCs w:val="24"/>
                <w:lang w:eastAsia="zh-HK"/>
              </w:rPr>
              <w:t>管理</w:t>
            </w:r>
            <w:r w:rsidRPr="00276C9D">
              <w:rPr>
                <w:rFonts w:hint="eastAsia"/>
                <w:color w:val="000000" w:themeColor="text1"/>
                <w:szCs w:val="24"/>
                <w:lang w:eastAsia="zh-HK"/>
              </w:rPr>
              <w:t>學院</w:t>
            </w:r>
            <w:r>
              <w:rPr>
                <w:rFonts w:hint="eastAsia"/>
                <w:color w:val="000000" w:themeColor="text1"/>
                <w:szCs w:val="24"/>
                <w:lang w:eastAsia="zh-HK"/>
              </w:rPr>
              <w:t>各學系</w:t>
            </w:r>
            <w:r>
              <w:rPr>
                <w:rFonts w:hint="eastAsia"/>
                <w:color w:val="000000" w:themeColor="text1"/>
                <w:szCs w:val="24"/>
              </w:rPr>
              <w:t>/</w:t>
            </w:r>
            <w:r>
              <w:rPr>
                <w:rFonts w:hint="eastAsia"/>
                <w:color w:val="000000" w:themeColor="text1"/>
                <w:szCs w:val="24"/>
              </w:rPr>
              <w:t>各學系師資</w:t>
            </w:r>
          </w:p>
        </w:tc>
        <w:tc>
          <w:tcPr>
            <w:tcW w:w="1276" w:type="dxa"/>
          </w:tcPr>
          <w:p w:rsidR="000A5087" w:rsidRPr="005267B6" w:rsidRDefault="000A5087" w:rsidP="00C623F5">
            <w:r w:rsidRPr="00276C9D">
              <w:rPr>
                <w:rFonts w:hint="eastAsia"/>
              </w:rPr>
              <w:t>基礎課程</w:t>
            </w:r>
          </w:p>
        </w:tc>
      </w:tr>
      <w:tr w:rsidR="000A5087" w:rsidRPr="005267B6" w:rsidTr="00C623F5">
        <w:tc>
          <w:tcPr>
            <w:tcW w:w="1101" w:type="dxa"/>
            <w:vAlign w:val="center"/>
          </w:tcPr>
          <w:p w:rsidR="000A5087" w:rsidRPr="005C28EA" w:rsidRDefault="000A5087" w:rsidP="00C623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選修</w:t>
            </w:r>
          </w:p>
        </w:tc>
        <w:tc>
          <w:tcPr>
            <w:tcW w:w="2722" w:type="dxa"/>
            <w:vAlign w:val="center"/>
          </w:tcPr>
          <w:p w:rsidR="000A5087" w:rsidRPr="00276C9D" w:rsidRDefault="000A5087" w:rsidP="00C623F5">
            <w:pPr>
              <w:jc w:val="both"/>
              <w:rPr>
                <w:szCs w:val="24"/>
              </w:rPr>
            </w:pPr>
            <w:r w:rsidRPr="00DE3DFF">
              <w:rPr>
                <w:rFonts w:hint="eastAsia"/>
                <w:szCs w:val="24"/>
              </w:rPr>
              <w:t>人工智慧概論</w:t>
            </w:r>
          </w:p>
        </w:tc>
        <w:tc>
          <w:tcPr>
            <w:tcW w:w="1134" w:type="dxa"/>
            <w:vAlign w:val="center"/>
          </w:tcPr>
          <w:p w:rsidR="000A5087" w:rsidRPr="00C6007E" w:rsidRDefault="000A5087" w:rsidP="00C623F5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0A5087" w:rsidRPr="00276C9D" w:rsidRDefault="000A5087" w:rsidP="00C623F5">
            <w:pPr>
              <w:jc w:val="both"/>
              <w:rPr>
                <w:color w:val="000000" w:themeColor="text1"/>
                <w:szCs w:val="24"/>
                <w:lang w:eastAsia="zh-HK"/>
              </w:rPr>
            </w:pPr>
            <w:r w:rsidRPr="00841A8E">
              <w:rPr>
                <w:rFonts w:hint="eastAsia"/>
                <w:color w:val="000000" w:themeColor="text1"/>
                <w:szCs w:val="24"/>
                <w:lang w:eastAsia="zh-HK"/>
              </w:rPr>
              <w:t>管理</w:t>
            </w:r>
            <w:r w:rsidRPr="00276C9D">
              <w:rPr>
                <w:rFonts w:hint="eastAsia"/>
                <w:color w:val="000000" w:themeColor="text1"/>
                <w:szCs w:val="24"/>
                <w:lang w:eastAsia="zh-HK"/>
              </w:rPr>
              <w:t>學院</w:t>
            </w:r>
          </w:p>
        </w:tc>
        <w:tc>
          <w:tcPr>
            <w:tcW w:w="1276" w:type="dxa"/>
            <w:vAlign w:val="center"/>
          </w:tcPr>
          <w:p w:rsidR="000A5087" w:rsidRPr="00276C9D" w:rsidRDefault="000A5087" w:rsidP="00C623F5">
            <w:pPr>
              <w:jc w:val="both"/>
            </w:pPr>
            <w:r w:rsidRPr="00EC1DE5">
              <w:rPr>
                <w:rFonts w:hint="eastAsia"/>
              </w:rPr>
              <w:t>核心課程</w:t>
            </w:r>
          </w:p>
        </w:tc>
      </w:tr>
      <w:tr w:rsidR="000A5087" w:rsidRPr="005267B6" w:rsidTr="00C623F5">
        <w:tc>
          <w:tcPr>
            <w:tcW w:w="1101" w:type="dxa"/>
            <w:shd w:val="clear" w:color="auto" w:fill="FFFFFF" w:themeFill="background1"/>
            <w:vAlign w:val="center"/>
          </w:tcPr>
          <w:p w:rsidR="000A5087" w:rsidRPr="00097A2C" w:rsidRDefault="000A5087" w:rsidP="00C623F5">
            <w:pPr>
              <w:jc w:val="center"/>
              <w:rPr>
                <w:szCs w:val="24"/>
              </w:rPr>
            </w:pPr>
            <w:r w:rsidRPr="00097A2C">
              <w:rPr>
                <w:rFonts w:hint="eastAsia"/>
                <w:szCs w:val="24"/>
              </w:rPr>
              <w:t>選修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0A5087" w:rsidRPr="00097A2C" w:rsidRDefault="000A5087" w:rsidP="00C623F5">
            <w:pPr>
              <w:jc w:val="both"/>
              <w:rPr>
                <w:szCs w:val="24"/>
              </w:rPr>
            </w:pPr>
            <w:proofErr w:type="gramStart"/>
            <w:r w:rsidRPr="00DE3DFF">
              <w:rPr>
                <w:rFonts w:ascii="新細明體" w:cs="新細明體" w:hint="eastAsia"/>
                <w:kern w:val="0"/>
                <w:szCs w:val="24"/>
              </w:rPr>
              <w:t>感</w:t>
            </w:r>
            <w:proofErr w:type="gramEnd"/>
            <w:r w:rsidRPr="00DE3DFF">
              <w:rPr>
                <w:rFonts w:ascii="新細明體" w:cs="新細明體" w:hint="eastAsia"/>
                <w:kern w:val="0"/>
                <w:szCs w:val="24"/>
              </w:rPr>
              <w:t>測裝置實務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A5087" w:rsidRPr="00097A2C" w:rsidRDefault="000A5087" w:rsidP="00C623F5">
            <w:pPr>
              <w:jc w:val="center"/>
              <w:rPr>
                <w:rFonts w:ascii="新細明體" w:hAnsi="新細明體"/>
                <w:szCs w:val="24"/>
              </w:rPr>
            </w:pPr>
            <w:r w:rsidRPr="00097A2C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A5087" w:rsidRPr="00276C9D" w:rsidRDefault="000A5087" w:rsidP="00C623F5">
            <w:pPr>
              <w:jc w:val="both"/>
              <w:rPr>
                <w:color w:val="000000" w:themeColor="text1"/>
                <w:szCs w:val="24"/>
                <w:lang w:eastAsia="zh-HK"/>
              </w:rPr>
            </w:pPr>
            <w:r w:rsidRPr="00841A8E">
              <w:rPr>
                <w:rFonts w:hint="eastAsia"/>
                <w:color w:val="000000" w:themeColor="text1"/>
                <w:szCs w:val="24"/>
                <w:lang w:eastAsia="zh-HK"/>
              </w:rPr>
              <w:t>管理</w:t>
            </w:r>
            <w:r w:rsidRPr="00276C9D">
              <w:rPr>
                <w:rFonts w:hint="eastAsia"/>
                <w:color w:val="000000" w:themeColor="text1"/>
                <w:szCs w:val="24"/>
                <w:lang w:eastAsia="zh-HK"/>
              </w:rPr>
              <w:t>學院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A5087" w:rsidRPr="00097A2C" w:rsidRDefault="000A5087" w:rsidP="00C623F5">
            <w:pPr>
              <w:jc w:val="both"/>
            </w:pPr>
            <w:r w:rsidRPr="00097A2C">
              <w:rPr>
                <w:rFonts w:ascii="新細明體" w:cs="新細明體" w:hint="eastAsia"/>
                <w:kern w:val="0"/>
                <w:szCs w:val="24"/>
              </w:rPr>
              <w:t>進階課程</w:t>
            </w:r>
          </w:p>
        </w:tc>
      </w:tr>
      <w:tr w:rsidR="000A5087" w:rsidRPr="005267B6" w:rsidTr="00C623F5">
        <w:tc>
          <w:tcPr>
            <w:tcW w:w="1101" w:type="dxa"/>
            <w:shd w:val="clear" w:color="auto" w:fill="FFFFFF" w:themeFill="background1"/>
            <w:vAlign w:val="center"/>
          </w:tcPr>
          <w:p w:rsidR="000A5087" w:rsidRPr="00097A2C" w:rsidRDefault="000A5087" w:rsidP="00C623F5">
            <w:pPr>
              <w:jc w:val="center"/>
              <w:rPr>
                <w:szCs w:val="24"/>
              </w:rPr>
            </w:pPr>
            <w:r w:rsidRPr="00097A2C">
              <w:rPr>
                <w:rFonts w:hint="eastAsia"/>
                <w:szCs w:val="24"/>
              </w:rPr>
              <w:t>選修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0A5087" w:rsidRPr="00DE3DFF" w:rsidRDefault="000A5087" w:rsidP="00C623F5">
            <w:pPr>
              <w:jc w:val="both"/>
              <w:rPr>
                <w:rFonts w:ascii="新細明體" w:cs="新細明體"/>
                <w:kern w:val="0"/>
                <w:szCs w:val="24"/>
              </w:rPr>
            </w:pPr>
            <w:r w:rsidRPr="00B54537">
              <w:rPr>
                <w:rFonts w:ascii="新細明體" w:cs="新細明體" w:hint="eastAsia"/>
                <w:kern w:val="0"/>
                <w:szCs w:val="24"/>
              </w:rPr>
              <w:t>人工智慧</w:t>
            </w:r>
            <w:proofErr w:type="gramStart"/>
            <w:r w:rsidRPr="00B54537">
              <w:rPr>
                <w:rFonts w:ascii="新細明體" w:cs="新細明體" w:hint="eastAsia"/>
                <w:kern w:val="0"/>
                <w:szCs w:val="24"/>
              </w:rPr>
              <w:t>與物聯網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A5087" w:rsidRPr="00097A2C" w:rsidRDefault="000A5087" w:rsidP="00C623F5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A5087" w:rsidRPr="00276C9D" w:rsidRDefault="000A5087" w:rsidP="00C623F5">
            <w:pPr>
              <w:jc w:val="both"/>
              <w:rPr>
                <w:color w:val="000000" w:themeColor="text1"/>
                <w:szCs w:val="24"/>
                <w:lang w:eastAsia="zh-HK"/>
              </w:rPr>
            </w:pPr>
            <w:r w:rsidRPr="00841A8E">
              <w:rPr>
                <w:rFonts w:hint="eastAsia"/>
                <w:color w:val="000000" w:themeColor="text1"/>
                <w:szCs w:val="24"/>
                <w:lang w:eastAsia="zh-HK"/>
              </w:rPr>
              <w:t>管理</w:t>
            </w:r>
            <w:r w:rsidRPr="00276C9D">
              <w:rPr>
                <w:rFonts w:hint="eastAsia"/>
                <w:color w:val="000000" w:themeColor="text1"/>
                <w:szCs w:val="24"/>
                <w:lang w:eastAsia="zh-HK"/>
              </w:rPr>
              <w:t>學院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A5087" w:rsidRPr="00097A2C" w:rsidRDefault="000A5087" w:rsidP="00C623F5">
            <w:pPr>
              <w:jc w:val="both"/>
              <w:rPr>
                <w:rFonts w:ascii="新細明體" w:cs="新細明體"/>
                <w:kern w:val="0"/>
                <w:szCs w:val="24"/>
              </w:rPr>
            </w:pPr>
            <w:r w:rsidRPr="00097A2C">
              <w:rPr>
                <w:rFonts w:ascii="新細明體" w:cs="新細明體" w:hint="eastAsia"/>
                <w:kern w:val="0"/>
                <w:szCs w:val="24"/>
              </w:rPr>
              <w:t>進階課程</w:t>
            </w:r>
          </w:p>
        </w:tc>
      </w:tr>
    </w:tbl>
    <w:p w:rsidR="000A5087" w:rsidRPr="00B879A7" w:rsidRDefault="000A5087" w:rsidP="000A5087">
      <w:pPr>
        <w:pStyle w:val="a3"/>
        <w:numPr>
          <w:ilvl w:val="0"/>
          <w:numId w:val="2"/>
        </w:numPr>
        <w:snapToGrid w:val="0"/>
        <w:spacing w:after="180"/>
        <w:ind w:leftChars="0"/>
        <w:rPr>
          <w:rFonts w:ascii="微軟正黑體" w:hAnsi="微軟正黑體"/>
        </w:rPr>
      </w:pPr>
      <w:r w:rsidRPr="00B879A7">
        <w:rPr>
          <w:rFonts w:ascii="微軟正黑體" w:hAnsi="微軟正黑體" w:hint="eastAsia"/>
        </w:rPr>
        <w:t>學程應修學分總數為</w:t>
      </w:r>
      <w:r w:rsidRPr="00B879A7">
        <w:rPr>
          <w:rFonts w:ascii="微軟正黑體" w:hAnsi="微軟正黑體" w:hint="eastAsia"/>
        </w:rPr>
        <w:t xml:space="preserve">8 </w:t>
      </w:r>
      <w:r w:rsidRPr="00B879A7">
        <w:rPr>
          <w:rFonts w:ascii="微軟正黑體" w:hAnsi="微軟正黑體" w:hint="eastAsia"/>
        </w:rPr>
        <w:t>學分。</w:t>
      </w:r>
    </w:p>
    <w:p w:rsidR="000A5087" w:rsidRDefault="000A5087" w:rsidP="000A5087">
      <w:pPr>
        <w:pStyle w:val="a3"/>
        <w:numPr>
          <w:ilvl w:val="0"/>
          <w:numId w:val="2"/>
        </w:numPr>
        <w:snapToGrid w:val="0"/>
        <w:spacing w:after="180"/>
        <w:ind w:leftChars="0"/>
        <w:rPr>
          <w:rFonts w:ascii="微軟正黑體" w:hAnsi="微軟正黑體"/>
        </w:rPr>
      </w:pPr>
      <w:r w:rsidRPr="00B879A7">
        <w:rPr>
          <w:rFonts w:ascii="微軟正黑體" w:hAnsi="微軟正黑體" w:hint="eastAsia"/>
        </w:rPr>
        <w:t>修習</w:t>
      </w:r>
      <w:proofErr w:type="gramStart"/>
      <w:r w:rsidRPr="00B879A7">
        <w:rPr>
          <w:rFonts w:ascii="微軟正黑體" w:hAnsi="微軟正黑體" w:hint="eastAsia"/>
        </w:rPr>
        <w:t>本微學</w:t>
      </w:r>
      <w:proofErr w:type="gramEnd"/>
      <w:r w:rsidRPr="00B879A7">
        <w:rPr>
          <w:rFonts w:ascii="微軟正黑體" w:hAnsi="微軟正黑體" w:hint="eastAsia"/>
        </w:rPr>
        <w:t>程可對接軟體工程師、及物聯網工程師的職缺，或是相關人工智慧工作的整合。</w:t>
      </w:r>
    </w:p>
    <w:p w:rsidR="000A5087" w:rsidRPr="00B879A7" w:rsidRDefault="000A5087" w:rsidP="000A5087">
      <w:pPr>
        <w:pStyle w:val="a3"/>
        <w:numPr>
          <w:ilvl w:val="0"/>
          <w:numId w:val="2"/>
        </w:numPr>
        <w:snapToGrid w:val="0"/>
        <w:spacing w:after="180"/>
        <w:ind w:leftChars="0"/>
        <w:rPr>
          <w:rFonts w:ascii="微軟正黑體" w:hAnsi="微軟正黑體"/>
        </w:rPr>
      </w:pPr>
      <w:r w:rsidRPr="00B879A7">
        <w:rPr>
          <w:rFonts w:ascii="微軟正黑體" w:hAnsi="微軟正黑體" w:hint="eastAsia"/>
        </w:rPr>
        <w:t>若基礎核心課程</w:t>
      </w:r>
      <w:r>
        <w:rPr>
          <w:rFonts w:ascii="微軟正黑體" w:hAnsi="微軟正黑體" w:hint="eastAsia"/>
        </w:rPr>
        <w:t>「</w:t>
      </w:r>
      <w:r w:rsidRPr="00B879A7">
        <w:rPr>
          <w:rFonts w:ascii="微軟正黑體" w:hAnsi="微軟正黑體" w:hint="eastAsia"/>
        </w:rPr>
        <w:t>Python</w:t>
      </w:r>
      <w:r w:rsidRPr="00B879A7">
        <w:rPr>
          <w:rFonts w:ascii="微軟正黑體" w:hAnsi="微軟正黑體" w:hint="eastAsia"/>
        </w:rPr>
        <w:t>程式設計</w:t>
      </w:r>
      <w:r>
        <w:rPr>
          <w:rFonts w:ascii="微軟正黑體" w:hAnsi="微軟正黑體" w:hint="eastAsia"/>
        </w:rPr>
        <w:t>」</w:t>
      </w:r>
      <w:r w:rsidRPr="00B879A7">
        <w:rPr>
          <w:rFonts w:ascii="微軟正黑體" w:hAnsi="微軟正黑體" w:hint="eastAsia"/>
        </w:rPr>
        <w:t>已</w:t>
      </w:r>
      <w:proofErr w:type="gramStart"/>
      <w:r w:rsidRPr="00B879A7">
        <w:rPr>
          <w:rFonts w:ascii="微軟正黑體" w:hAnsi="微軟正黑體" w:hint="eastAsia"/>
        </w:rPr>
        <w:t>於原系所</w:t>
      </w:r>
      <w:proofErr w:type="gramEnd"/>
      <w:r w:rsidRPr="00B879A7">
        <w:rPr>
          <w:rFonts w:ascii="微軟正黑體" w:hAnsi="微軟正黑體" w:hint="eastAsia"/>
        </w:rPr>
        <w:t>修習，於申請</w:t>
      </w:r>
      <w:proofErr w:type="gramStart"/>
      <w:r w:rsidRPr="00B879A7">
        <w:rPr>
          <w:rFonts w:ascii="微軟正黑體" w:hAnsi="微軟正黑體" w:hint="eastAsia"/>
        </w:rPr>
        <w:t>本微學</w:t>
      </w:r>
      <w:proofErr w:type="gramEnd"/>
      <w:r w:rsidRPr="00B879A7">
        <w:rPr>
          <w:rFonts w:ascii="微軟正黑體" w:hAnsi="微軟正黑體" w:hint="eastAsia"/>
        </w:rPr>
        <w:t>程時請註明即可以抵免。</w:t>
      </w:r>
    </w:p>
    <w:p w:rsidR="009925DB" w:rsidRPr="000A5087" w:rsidRDefault="009925DB"/>
    <w:sectPr w:rsidR="009925DB" w:rsidRPr="000A50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40F3"/>
    <w:multiLevelType w:val="hybridMultilevel"/>
    <w:tmpl w:val="EC82B4A8"/>
    <w:lvl w:ilvl="0" w:tplc="25A21E6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8C42A0B"/>
    <w:multiLevelType w:val="hybridMultilevel"/>
    <w:tmpl w:val="7F44F128"/>
    <w:lvl w:ilvl="0" w:tplc="2C9C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87"/>
    <w:rsid w:val="000A5087"/>
    <w:rsid w:val="009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574ED-9E73-4C0C-9DEA-1723BE80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8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087"/>
    <w:pPr>
      <w:ind w:leftChars="200" w:left="480"/>
    </w:pPr>
  </w:style>
  <w:style w:type="paragraph" w:styleId="a4">
    <w:name w:val="Title"/>
    <w:basedOn w:val="a"/>
    <w:next w:val="a"/>
    <w:link w:val="a5"/>
    <w:qFormat/>
    <w:rsid w:val="000A5087"/>
    <w:pPr>
      <w:spacing w:after="60"/>
      <w:jc w:val="center"/>
      <w:outlineLvl w:val="0"/>
    </w:pPr>
    <w:rPr>
      <w:rFonts w:ascii="Myriad Pro" w:eastAsia="微軟正黑體" w:hAnsi="Myriad Pro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0A5087"/>
    <w:rPr>
      <w:rFonts w:ascii="Myriad Pro" w:eastAsia="微軟正黑體" w:hAnsi="Myriad Pro" w:cstheme="majorBidi"/>
      <w:b/>
      <w:bCs/>
      <w:sz w:val="32"/>
      <w:szCs w:val="32"/>
    </w:rPr>
  </w:style>
  <w:style w:type="table" w:customStyle="1" w:styleId="1">
    <w:name w:val="表格格線1"/>
    <w:basedOn w:val="a1"/>
    <w:next w:val="a6"/>
    <w:uiPriority w:val="59"/>
    <w:rsid w:val="000A508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A5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2023-07-12T03:48:00Z</dcterms:created>
  <dcterms:modified xsi:type="dcterms:W3CDTF">2023-07-12T03:50:00Z</dcterms:modified>
</cp:coreProperties>
</file>